
<file path=[Content_Types].xml><?xml version="1.0" encoding="utf-8"?>
<Types xmlns="http://schemas.openxmlformats.org/package/2006/content-types"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688BD3" w14:textId="14BE66C8" w:rsidR="00CE412C" w:rsidRPr="00305176" w:rsidRDefault="00305176" w:rsidP="00A16BC1">
      <w:pPr>
        <w:spacing w:after="0" w:line="240" w:lineRule="auto"/>
        <w:jc w:val="center"/>
        <w:rPr>
          <w:b/>
          <w:bCs/>
          <w:sz w:val="36"/>
          <w:szCs w:val="36"/>
        </w:rPr>
      </w:pPr>
      <w:r w:rsidRPr="00305176">
        <w:rPr>
          <w:b/>
          <w:bCs/>
          <w:sz w:val="36"/>
          <w:szCs w:val="36"/>
        </w:rPr>
        <w:t>ADRC PSA 5</w:t>
      </w:r>
    </w:p>
    <w:p w14:paraId="6779C046" w14:textId="4F1F0CCE" w:rsidR="00305176" w:rsidRPr="00305176" w:rsidRDefault="0074160B" w:rsidP="00305176">
      <w:pPr>
        <w:spacing w:after="0" w:line="240" w:lineRule="auto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October</w:t>
      </w:r>
      <w:r w:rsidR="009062C6">
        <w:rPr>
          <w:b/>
          <w:bCs/>
          <w:sz w:val="36"/>
          <w:szCs w:val="36"/>
        </w:rPr>
        <w:t xml:space="preserve"> 1</w:t>
      </w:r>
      <w:r w:rsidR="00305176" w:rsidRPr="00305176">
        <w:rPr>
          <w:b/>
          <w:bCs/>
          <w:sz w:val="36"/>
          <w:szCs w:val="36"/>
        </w:rPr>
        <w:t xml:space="preserve">, 2019 to </w:t>
      </w:r>
      <w:r>
        <w:rPr>
          <w:b/>
          <w:bCs/>
          <w:sz w:val="36"/>
          <w:szCs w:val="36"/>
        </w:rPr>
        <w:t>December</w:t>
      </w:r>
      <w:r w:rsidR="00305176" w:rsidRPr="00305176">
        <w:rPr>
          <w:b/>
          <w:bCs/>
          <w:sz w:val="36"/>
          <w:szCs w:val="36"/>
        </w:rPr>
        <w:t xml:space="preserve"> 3</w:t>
      </w:r>
      <w:r>
        <w:rPr>
          <w:b/>
          <w:bCs/>
          <w:sz w:val="36"/>
          <w:szCs w:val="36"/>
        </w:rPr>
        <w:t>1</w:t>
      </w:r>
      <w:r w:rsidR="00305176" w:rsidRPr="00305176">
        <w:rPr>
          <w:b/>
          <w:bCs/>
          <w:sz w:val="36"/>
          <w:szCs w:val="36"/>
        </w:rPr>
        <w:t>, 2019</w:t>
      </w:r>
    </w:p>
    <w:p w14:paraId="5BDB663B" w14:textId="2F2838F8" w:rsidR="00305176" w:rsidRDefault="00305176" w:rsidP="00305176">
      <w:pPr>
        <w:spacing w:after="0" w:line="240" w:lineRule="auto"/>
        <w:jc w:val="center"/>
        <w:rPr>
          <w:b/>
          <w:bCs/>
          <w:sz w:val="36"/>
          <w:szCs w:val="36"/>
        </w:rPr>
      </w:pPr>
      <w:r w:rsidRPr="00305176">
        <w:rPr>
          <w:b/>
          <w:bCs/>
          <w:sz w:val="36"/>
          <w:szCs w:val="36"/>
        </w:rPr>
        <w:t>PLUM SURVEY DATA</w:t>
      </w:r>
    </w:p>
    <w:p w14:paraId="351E4BC0" w14:textId="625B3DFC" w:rsidR="00106149" w:rsidRDefault="001040C0" w:rsidP="00305176">
      <w:pPr>
        <w:spacing w:after="0" w:line="240" w:lineRule="auto"/>
        <w:jc w:val="center"/>
        <w:rPr>
          <w:b/>
          <w:bCs/>
          <w:sz w:val="36"/>
          <w:szCs w:val="36"/>
        </w:rPr>
      </w:pPr>
      <w:r>
        <w:rPr>
          <w:noProof/>
        </w:rPr>
        <w:drawing>
          <wp:inline distT="0" distB="0" distL="0" distR="0" wp14:anchorId="6165E9E7" wp14:editId="6D7CACDB">
            <wp:extent cx="4362450" cy="2505075"/>
            <wp:effectExtent l="0" t="0" r="0" b="9525"/>
            <wp:docPr id="1" name="Chart 1" descr="Language Spoken of Survey Participants. Chart Data Below.">
              <a:extLst xmlns:a="http://schemas.openxmlformats.org/drawingml/2006/main">
                <a:ext uri="{FF2B5EF4-FFF2-40B4-BE49-F238E27FC236}">
                  <a16:creationId xmlns:a16="http://schemas.microsoft.com/office/drawing/2014/main" id="{1265CA42-C569-43EB-8887-0E0E9EF6310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"/>
              </a:graphicData>
            </a:graphic>
          </wp:inline>
        </w:drawing>
      </w:r>
    </w:p>
    <w:tbl>
      <w:tblPr>
        <w:tblpPr w:leftFromText="180" w:rightFromText="180" w:vertAnchor="text" w:horzAnchor="margin" w:tblpXSpec="center" w:tblpY="78"/>
        <w:tblW w:w="2940" w:type="dxa"/>
        <w:tblLook w:val="04A0" w:firstRow="1" w:lastRow="0" w:firstColumn="1" w:lastColumn="0" w:noHBand="0" w:noVBand="1"/>
      </w:tblPr>
      <w:tblGrid>
        <w:gridCol w:w="1220"/>
        <w:gridCol w:w="1720"/>
      </w:tblGrid>
      <w:tr w:rsidR="001040C0" w:rsidRPr="001040C0" w14:paraId="297AFE5F" w14:textId="77777777" w:rsidTr="001040C0">
        <w:trPr>
          <w:trHeight w:val="300"/>
        </w:trPr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094B6F" w14:textId="39B30F19" w:rsidR="001040C0" w:rsidRPr="001040C0" w:rsidRDefault="00A16BC1" w:rsidP="001040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Language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9F9DF0" w14:textId="77777777" w:rsidR="001040C0" w:rsidRPr="001040C0" w:rsidRDefault="001040C0" w:rsidP="001040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1040C0">
              <w:rPr>
                <w:rFonts w:ascii="Calibri" w:eastAsia="Times New Roman" w:hAnsi="Calibri" w:cs="Calibri"/>
                <w:color w:val="000000"/>
              </w:rPr>
              <w:t># of Respondents</w:t>
            </w:r>
          </w:p>
        </w:tc>
      </w:tr>
      <w:tr w:rsidR="001040C0" w:rsidRPr="001040C0" w14:paraId="29DE041D" w14:textId="77777777" w:rsidTr="001040C0">
        <w:trPr>
          <w:trHeight w:val="30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7D3F47" w14:textId="77777777" w:rsidR="001040C0" w:rsidRPr="001040C0" w:rsidRDefault="001040C0" w:rsidP="001040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1040C0">
              <w:rPr>
                <w:rFonts w:ascii="Calibri" w:eastAsia="Times New Roman" w:hAnsi="Calibri" w:cs="Calibri"/>
                <w:color w:val="000000"/>
              </w:rPr>
              <w:t>English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F16C8B" w14:textId="77777777" w:rsidR="001040C0" w:rsidRPr="001040C0" w:rsidRDefault="001040C0" w:rsidP="001040C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1040C0">
              <w:rPr>
                <w:rFonts w:ascii="Calibri" w:eastAsia="Times New Roman" w:hAnsi="Calibri" w:cs="Calibri"/>
                <w:color w:val="000000"/>
              </w:rPr>
              <w:t>248</w:t>
            </w:r>
          </w:p>
        </w:tc>
      </w:tr>
      <w:tr w:rsidR="001040C0" w:rsidRPr="001040C0" w14:paraId="2203C509" w14:textId="77777777" w:rsidTr="001040C0">
        <w:trPr>
          <w:trHeight w:val="30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508A6D" w14:textId="77777777" w:rsidR="001040C0" w:rsidRPr="001040C0" w:rsidRDefault="001040C0" w:rsidP="001040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1040C0">
              <w:rPr>
                <w:rFonts w:ascii="Calibri" w:eastAsia="Times New Roman" w:hAnsi="Calibri" w:cs="Calibri"/>
                <w:color w:val="000000"/>
              </w:rPr>
              <w:t>Spanish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DB52C9" w14:textId="77777777" w:rsidR="001040C0" w:rsidRPr="001040C0" w:rsidRDefault="001040C0" w:rsidP="001040C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1040C0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</w:tr>
      <w:tr w:rsidR="001040C0" w:rsidRPr="001040C0" w14:paraId="3B74FFC7" w14:textId="77777777" w:rsidTr="001040C0">
        <w:trPr>
          <w:trHeight w:val="30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AA9FD9" w14:textId="77777777" w:rsidR="001040C0" w:rsidRPr="001040C0" w:rsidRDefault="001040C0" w:rsidP="001040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1040C0">
              <w:rPr>
                <w:rFonts w:ascii="Calibri" w:eastAsia="Times New Roman" w:hAnsi="Calibri" w:cs="Calibri"/>
                <w:color w:val="000000"/>
              </w:rPr>
              <w:t>Blank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C2F66F" w14:textId="77777777" w:rsidR="001040C0" w:rsidRPr="001040C0" w:rsidRDefault="001040C0" w:rsidP="001040C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1040C0">
              <w:rPr>
                <w:rFonts w:ascii="Calibri" w:eastAsia="Times New Roman" w:hAnsi="Calibri" w:cs="Calibri"/>
                <w:color w:val="000000"/>
              </w:rPr>
              <w:t>122</w:t>
            </w:r>
          </w:p>
        </w:tc>
      </w:tr>
    </w:tbl>
    <w:p w14:paraId="730714D0" w14:textId="3AB2AAFA" w:rsidR="00305176" w:rsidRDefault="00305176" w:rsidP="00305176">
      <w:pPr>
        <w:spacing w:after="0" w:line="240" w:lineRule="auto"/>
        <w:jc w:val="center"/>
        <w:rPr>
          <w:b/>
          <w:bCs/>
          <w:sz w:val="36"/>
          <w:szCs w:val="36"/>
        </w:rPr>
      </w:pPr>
    </w:p>
    <w:p w14:paraId="7D88F3C7" w14:textId="27CA2C33" w:rsidR="00305176" w:rsidRDefault="00305176" w:rsidP="003E1215">
      <w:pPr>
        <w:spacing w:after="0" w:line="240" w:lineRule="auto"/>
        <w:jc w:val="center"/>
        <w:rPr>
          <w:b/>
          <w:bCs/>
          <w:sz w:val="24"/>
          <w:szCs w:val="24"/>
        </w:rPr>
      </w:pPr>
    </w:p>
    <w:p w14:paraId="197035CE" w14:textId="00CCE885" w:rsidR="00106149" w:rsidRDefault="00106149" w:rsidP="003E1215">
      <w:pPr>
        <w:spacing w:after="0" w:line="240" w:lineRule="auto"/>
        <w:jc w:val="center"/>
        <w:rPr>
          <w:b/>
          <w:bCs/>
          <w:sz w:val="24"/>
          <w:szCs w:val="24"/>
        </w:rPr>
      </w:pPr>
    </w:p>
    <w:p w14:paraId="5000F122" w14:textId="4F2F95BF" w:rsidR="00106149" w:rsidRDefault="00106149" w:rsidP="001040C0">
      <w:pPr>
        <w:spacing w:after="0" w:line="240" w:lineRule="auto"/>
        <w:rPr>
          <w:b/>
          <w:bCs/>
          <w:sz w:val="24"/>
          <w:szCs w:val="24"/>
        </w:rPr>
      </w:pPr>
    </w:p>
    <w:p w14:paraId="6F909102" w14:textId="1817E4A7" w:rsidR="00106149" w:rsidRDefault="00106149" w:rsidP="003E1215">
      <w:pPr>
        <w:spacing w:after="0" w:line="240" w:lineRule="auto"/>
        <w:jc w:val="center"/>
        <w:rPr>
          <w:b/>
          <w:bCs/>
          <w:sz w:val="24"/>
          <w:szCs w:val="24"/>
        </w:rPr>
      </w:pPr>
    </w:p>
    <w:p w14:paraId="5494FBBD" w14:textId="1540F2CC" w:rsidR="003E1215" w:rsidRDefault="001040C0" w:rsidP="001040C0">
      <w:pPr>
        <w:spacing w:after="0" w:line="240" w:lineRule="auto"/>
        <w:jc w:val="center"/>
        <w:rPr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1F7489E8" wp14:editId="22CA6B54">
            <wp:extent cx="4200525" cy="2495550"/>
            <wp:effectExtent l="0" t="0" r="9525" b="0"/>
            <wp:docPr id="2" name="Chart 2" descr="Was the specialist friendly and curious?Chart data below. ">
              <a:extLst xmlns:a="http://schemas.openxmlformats.org/drawingml/2006/main">
                <a:ext uri="{FF2B5EF4-FFF2-40B4-BE49-F238E27FC236}">
                  <a16:creationId xmlns:a16="http://schemas.microsoft.com/office/drawing/2014/main" id="{489413FB-9A6E-4069-8B78-300BC992A84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"/>
              </a:graphicData>
            </a:graphic>
          </wp:inline>
        </w:drawing>
      </w:r>
    </w:p>
    <w:tbl>
      <w:tblPr>
        <w:tblpPr w:leftFromText="180" w:rightFromText="180" w:vertAnchor="text" w:horzAnchor="margin" w:tblpXSpec="center" w:tblpY="181"/>
        <w:tblW w:w="3069" w:type="dxa"/>
        <w:tblLook w:val="04A0" w:firstRow="1" w:lastRow="0" w:firstColumn="1" w:lastColumn="0" w:noHBand="0" w:noVBand="1"/>
      </w:tblPr>
      <w:tblGrid>
        <w:gridCol w:w="1349"/>
        <w:gridCol w:w="1720"/>
      </w:tblGrid>
      <w:tr w:rsidR="001040C0" w:rsidRPr="001040C0" w14:paraId="12348984" w14:textId="77777777" w:rsidTr="001040C0">
        <w:trPr>
          <w:trHeight w:val="300"/>
        </w:trPr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0AB723" w14:textId="64511160" w:rsidR="001040C0" w:rsidRPr="001040C0" w:rsidRDefault="00A16BC1" w:rsidP="001040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Specialist friendly and courteous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207BA6" w14:textId="77777777" w:rsidR="001040C0" w:rsidRPr="001040C0" w:rsidRDefault="001040C0" w:rsidP="001040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1040C0">
              <w:rPr>
                <w:rFonts w:ascii="Calibri" w:eastAsia="Times New Roman" w:hAnsi="Calibri" w:cs="Calibri"/>
                <w:color w:val="000000"/>
              </w:rPr>
              <w:t># of Respondents</w:t>
            </w:r>
          </w:p>
        </w:tc>
      </w:tr>
      <w:tr w:rsidR="001040C0" w:rsidRPr="001040C0" w14:paraId="07E4F2D0" w14:textId="77777777" w:rsidTr="001040C0">
        <w:trPr>
          <w:trHeight w:val="300"/>
        </w:trPr>
        <w:tc>
          <w:tcPr>
            <w:tcW w:w="13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8C4A53" w14:textId="77777777" w:rsidR="001040C0" w:rsidRPr="001040C0" w:rsidRDefault="001040C0" w:rsidP="001040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1040C0">
              <w:rPr>
                <w:rFonts w:ascii="Calibri" w:eastAsia="Times New Roman" w:hAnsi="Calibri" w:cs="Calibri"/>
                <w:color w:val="000000"/>
              </w:rPr>
              <w:t>Yes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0BFC91" w14:textId="77777777" w:rsidR="001040C0" w:rsidRPr="001040C0" w:rsidRDefault="001040C0" w:rsidP="001040C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1040C0">
              <w:rPr>
                <w:rFonts w:ascii="Calibri" w:eastAsia="Times New Roman" w:hAnsi="Calibri" w:cs="Calibri"/>
                <w:color w:val="000000"/>
              </w:rPr>
              <w:t>242</w:t>
            </w:r>
          </w:p>
        </w:tc>
      </w:tr>
      <w:tr w:rsidR="001040C0" w:rsidRPr="001040C0" w14:paraId="2002E291" w14:textId="77777777" w:rsidTr="001040C0">
        <w:trPr>
          <w:trHeight w:val="300"/>
        </w:trPr>
        <w:tc>
          <w:tcPr>
            <w:tcW w:w="13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43C883" w14:textId="77777777" w:rsidR="001040C0" w:rsidRPr="001040C0" w:rsidRDefault="001040C0" w:rsidP="001040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1040C0">
              <w:rPr>
                <w:rFonts w:ascii="Calibri" w:eastAsia="Times New Roman" w:hAnsi="Calibri" w:cs="Calibri"/>
                <w:color w:val="000000"/>
              </w:rPr>
              <w:t>No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703736" w14:textId="77777777" w:rsidR="001040C0" w:rsidRPr="001040C0" w:rsidRDefault="001040C0" w:rsidP="001040C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1040C0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</w:tr>
      <w:tr w:rsidR="001040C0" w:rsidRPr="001040C0" w14:paraId="6C0CE71E" w14:textId="77777777" w:rsidTr="001040C0">
        <w:trPr>
          <w:trHeight w:val="300"/>
        </w:trPr>
        <w:tc>
          <w:tcPr>
            <w:tcW w:w="13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BAA740" w14:textId="77777777" w:rsidR="001040C0" w:rsidRPr="001040C0" w:rsidRDefault="001040C0" w:rsidP="001040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1040C0">
              <w:rPr>
                <w:rFonts w:ascii="Calibri" w:eastAsia="Times New Roman" w:hAnsi="Calibri" w:cs="Calibri"/>
                <w:color w:val="000000"/>
              </w:rPr>
              <w:t>Not Sure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AEFC2B" w14:textId="77777777" w:rsidR="001040C0" w:rsidRPr="001040C0" w:rsidRDefault="001040C0" w:rsidP="001040C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1040C0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</w:tr>
      <w:tr w:rsidR="001040C0" w:rsidRPr="001040C0" w14:paraId="4A53FB27" w14:textId="77777777" w:rsidTr="001040C0">
        <w:trPr>
          <w:trHeight w:val="300"/>
        </w:trPr>
        <w:tc>
          <w:tcPr>
            <w:tcW w:w="13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0B6083" w14:textId="77777777" w:rsidR="001040C0" w:rsidRPr="001040C0" w:rsidRDefault="001040C0" w:rsidP="001040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1040C0">
              <w:rPr>
                <w:rFonts w:ascii="Calibri" w:eastAsia="Times New Roman" w:hAnsi="Calibri" w:cs="Calibri"/>
                <w:color w:val="000000"/>
              </w:rPr>
              <w:t>Unanswered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8249BF" w14:textId="77777777" w:rsidR="001040C0" w:rsidRPr="001040C0" w:rsidRDefault="001040C0" w:rsidP="001040C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1040C0">
              <w:rPr>
                <w:rFonts w:ascii="Calibri" w:eastAsia="Times New Roman" w:hAnsi="Calibri" w:cs="Calibri"/>
                <w:color w:val="000000"/>
              </w:rPr>
              <w:t>127</w:t>
            </w:r>
          </w:p>
        </w:tc>
      </w:tr>
    </w:tbl>
    <w:p w14:paraId="7D5F82BC" w14:textId="7F993B28" w:rsidR="00106149" w:rsidRDefault="00106149" w:rsidP="00A519E0">
      <w:pPr>
        <w:spacing w:after="0" w:line="240" w:lineRule="auto"/>
        <w:jc w:val="center"/>
        <w:rPr>
          <w:b/>
          <w:bCs/>
          <w:sz w:val="24"/>
          <w:szCs w:val="24"/>
        </w:rPr>
      </w:pPr>
    </w:p>
    <w:p w14:paraId="077CE3B3" w14:textId="59DE4AB4" w:rsidR="00106149" w:rsidRDefault="00106149" w:rsidP="00106149">
      <w:pPr>
        <w:spacing w:after="0" w:line="240" w:lineRule="auto"/>
        <w:rPr>
          <w:b/>
          <w:bCs/>
          <w:sz w:val="24"/>
          <w:szCs w:val="24"/>
        </w:rPr>
      </w:pPr>
    </w:p>
    <w:p w14:paraId="7DA859B9" w14:textId="12D6EE0C" w:rsidR="00A519E0" w:rsidRDefault="00A519E0" w:rsidP="001040C0">
      <w:pPr>
        <w:spacing w:after="0" w:line="240" w:lineRule="auto"/>
        <w:jc w:val="center"/>
        <w:rPr>
          <w:b/>
          <w:bCs/>
          <w:sz w:val="24"/>
          <w:szCs w:val="24"/>
        </w:rPr>
      </w:pPr>
    </w:p>
    <w:p w14:paraId="5A7704E5" w14:textId="2303AA6C" w:rsidR="001040C0" w:rsidRDefault="001040C0" w:rsidP="001040C0">
      <w:pPr>
        <w:spacing w:after="0" w:line="240" w:lineRule="auto"/>
        <w:jc w:val="center"/>
        <w:rPr>
          <w:b/>
          <w:bCs/>
          <w:sz w:val="24"/>
          <w:szCs w:val="24"/>
        </w:rPr>
      </w:pPr>
    </w:p>
    <w:p w14:paraId="5EADB3EB" w14:textId="48DC3189" w:rsidR="001040C0" w:rsidRDefault="001040C0" w:rsidP="001040C0">
      <w:pPr>
        <w:spacing w:after="0" w:line="240" w:lineRule="auto"/>
        <w:jc w:val="center"/>
        <w:rPr>
          <w:b/>
          <w:bCs/>
          <w:sz w:val="24"/>
          <w:szCs w:val="24"/>
        </w:rPr>
      </w:pPr>
    </w:p>
    <w:p w14:paraId="42653594" w14:textId="3FC53C51" w:rsidR="001040C0" w:rsidRDefault="001040C0" w:rsidP="001040C0">
      <w:pPr>
        <w:spacing w:after="0" w:line="240" w:lineRule="auto"/>
        <w:jc w:val="center"/>
        <w:rPr>
          <w:b/>
          <w:bCs/>
          <w:sz w:val="24"/>
          <w:szCs w:val="24"/>
        </w:rPr>
      </w:pPr>
    </w:p>
    <w:p w14:paraId="0CA7C931" w14:textId="1BDE2782" w:rsidR="001040C0" w:rsidRDefault="001040C0" w:rsidP="001040C0">
      <w:pPr>
        <w:spacing w:after="0" w:line="240" w:lineRule="auto"/>
        <w:jc w:val="center"/>
        <w:rPr>
          <w:b/>
          <w:bCs/>
          <w:sz w:val="24"/>
          <w:szCs w:val="24"/>
        </w:rPr>
      </w:pPr>
    </w:p>
    <w:p w14:paraId="349E5D60" w14:textId="184460D9" w:rsidR="001040C0" w:rsidRDefault="006A15ED" w:rsidP="001040C0">
      <w:pPr>
        <w:spacing w:after="0" w:line="240" w:lineRule="auto"/>
        <w:jc w:val="center"/>
        <w:rPr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D9DED08" wp14:editId="67F185B7">
            <wp:extent cx="4572000" cy="2743200"/>
            <wp:effectExtent l="0" t="0" r="0" b="0"/>
            <wp:docPr id="3" name="Chart 3" descr="Did the specialist listen and respond to your questions? Chart data below. ">
              <a:extLst xmlns:a="http://schemas.openxmlformats.org/drawingml/2006/main">
                <a:ext uri="{FF2B5EF4-FFF2-40B4-BE49-F238E27FC236}">
                  <a16:creationId xmlns:a16="http://schemas.microsoft.com/office/drawing/2014/main" id="{67492D21-49BD-4FE6-AC96-42E659EA239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tbl>
      <w:tblPr>
        <w:tblW w:w="5130" w:type="dxa"/>
        <w:jc w:val="center"/>
        <w:tblLook w:val="04A0" w:firstRow="1" w:lastRow="0" w:firstColumn="1" w:lastColumn="0" w:noHBand="0" w:noVBand="1"/>
      </w:tblPr>
      <w:tblGrid>
        <w:gridCol w:w="3231"/>
        <w:gridCol w:w="1899"/>
      </w:tblGrid>
      <w:tr w:rsidR="006A15ED" w:rsidRPr="006A15ED" w14:paraId="6E6213F8" w14:textId="77777777" w:rsidTr="00A16BC1">
        <w:trPr>
          <w:trHeight w:val="300"/>
          <w:jc w:val="center"/>
        </w:trPr>
        <w:tc>
          <w:tcPr>
            <w:tcW w:w="3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245874" w14:textId="2137EEE5" w:rsidR="006A15ED" w:rsidRPr="006A15ED" w:rsidRDefault="00A16BC1" w:rsidP="006A15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Did the specialist listen and respond to your questions?</w:t>
            </w:r>
          </w:p>
        </w:tc>
        <w:tc>
          <w:tcPr>
            <w:tcW w:w="18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62479C" w14:textId="77777777" w:rsidR="006A15ED" w:rsidRPr="006A15ED" w:rsidRDefault="006A15ED" w:rsidP="006A15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A15ED">
              <w:rPr>
                <w:rFonts w:ascii="Calibri" w:eastAsia="Times New Roman" w:hAnsi="Calibri" w:cs="Calibri"/>
                <w:color w:val="000000"/>
              </w:rPr>
              <w:t># of Respondents</w:t>
            </w:r>
          </w:p>
        </w:tc>
      </w:tr>
      <w:tr w:rsidR="006A15ED" w:rsidRPr="006A15ED" w14:paraId="3DEA062A" w14:textId="77777777" w:rsidTr="00A16BC1">
        <w:trPr>
          <w:trHeight w:val="300"/>
          <w:jc w:val="center"/>
        </w:trPr>
        <w:tc>
          <w:tcPr>
            <w:tcW w:w="32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A50B4D" w14:textId="77777777" w:rsidR="006A15ED" w:rsidRPr="006A15ED" w:rsidRDefault="006A15ED" w:rsidP="006A15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A15ED">
              <w:rPr>
                <w:rFonts w:ascii="Calibri" w:eastAsia="Times New Roman" w:hAnsi="Calibri" w:cs="Calibri"/>
                <w:color w:val="000000"/>
              </w:rPr>
              <w:t>Yes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AF6CB4" w14:textId="77777777" w:rsidR="006A15ED" w:rsidRPr="006A15ED" w:rsidRDefault="006A15ED" w:rsidP="006A15E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6A15ED">
              <w:rPr>
                <w:rFonts w:ascii="Calibri" w:eastAsia="Times New Roman" w:hAnsi="Calibri" w:cs="Calibri"/>
                <w:color w:val="000000"/>
              </w:rPr>
              <w:t>244</w:t>
            </w:r>
          </w:p>
        </w:tc>
      </w:tr>
      <w:tr w:rsidR="006A15ED" w:rsidRPr="006A15ED" w14:paraId="2A34B738" w14:textId="77777777" w:rsidTr="00A16BC1">
        <w:trPr>
          <w:trHeight w:val="300"/>
          <w:jc w:val="center"/>
        </w:trPr>
        <w:tc>
          <w:tcPr>
            <w:tcW w:w="32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FB4BC1" w14:textId="77777777" w:rsidR="006A15ED" w:rsidRPr="006A15ED" w:rsidRDefault="006A15ED" w:rsidP="006A15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A15ED">
              <w:rPr>
                <w:rFonts w:ascii="Calibri" w:eastAsia="Times New Roman" w:hAnsi="Calibri" w:cs="Calibri"/>
                <w:color w:val="000000"/>
              </w:rPr>
              <w:t>No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96046E" w14:textId="77777777" w:rsidR="006A15ED" w:rsidRPr="006A15ED" w:rsidRDefault="006A15ED" w:rsidP="006A15E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6A15ED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</w:tr>
      <w:tr w:rsidR="006A15ED" w:rsidRPr="006A15ED" w14:paraId="24E6A252" w14:textId="77777777" w:rsidTr="00A16BC1">
        <w:trPr>
          <w:trHeight w:val="300"/>
          <w:jc w:val="center"/>
        </w:trPr>
        <w:tc>
          <w:tcPr>
            <w:tcW w:w="32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65AF38" w14:textId="77777777" w:rsidR="006A15ED" w:rsidRPr="006A15ED" w:rsidRDefault="006A15ED" w:rsidP="006A15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A15ED">
              <w:rPr>
                <w:rFonts w:ascii="Calibri" w:eastAsia="Times New Roman" w:hAnsi="Calibri" w:cs="Calibri"/>
                <w:color w:val="000000"/>
              </w:rPr>
              <w:t>Not Sure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FFC2F3" w14:textId="77777777" w:rsidR="006A15ED" w:rsidRPr="006A15ED" w:rsidRDefault="006A15ED" w:rsidP="006A15E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6A15ED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</w:tr>
      <w:tr w:rsidR="006A15ED" w:rsidRPr="006A15ED" w14:paraId="265826F6" w14:textId="77777777" w:rsidTr="00A16BC1">
        <w:trPr>
          <w:trHeight w:val="300"/>
          <w:jc w:val="center"/>
        </w:trPr>
        <w:tc>
          <w:tcPr>
            <w:tcW w:w="32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EDE68D" w14:textId="77777777" w:rsidR="006A15ED" w:rsidRPr="006A15ED" w:rsidRDefault="006A15ED" w:rsidP="006A15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A15ED">
              <w:rPr>
                <w:rFonts w:ascii="Calibri" w:eastAsia="Times New Roman" w:hAnsi="Calibri" w:cs="Calibri"/>
                <w:color w:val="000000"/>
              </w:rPr>
              <w:t>Unanswered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B282FE" w14:textId="77777777" w:rsidR="006A15ED" w:rsidRPr="006A15ED" w:rsidRDefault="006A15ED" w:rsidP="006A15E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6A15ED">
              <w:rPr>
                <w:rFonts w:ascii="Calibri" w:eastAsia="Times New Roman" w:hAnsi="Calibri" w:cs="Calibri"/>
                <w:color w:val="000000"/>
              </w:rPr>
              <w:t>127</w:t>
            </w:r>
          </w:p>
        </w:tc>
      </w:tr>
    </w:tbl>
    <w:p w14:paraId="12442FFD" w14:textId="77777777" w:rsidR="006A15ED" w:rsidRDefault="006A15ED" w:rsidP="001040C0">
      <w:pPr>
        <w:spacing w:after="0" w:line="240" w:lineRule="auto"/>
        <w:jc w:val="center"/>
        <w:rPr>
          <w:b/>
          <w:bCs/>
          <w:sz w:val="24"/>
          <w:szCs w:val="24"/>
        </w:rPr>
      </w:pPr>
    </w:p>
    <w:p w14:paraId="1AD5C80B" w14:textId="17017191" w:rsidR="005A50F4" w:rsidRDefault="00572AD1" w:rsidP="00A519E0">
      <w:pPr>
        <w:spacing w:after="0" w:line="240" w:lineRule="auto"/>
        <w:jc w:val="center"/>
        <w:rPr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2D6E954E" wp14:editId="128209B5">
            <wp:extent cx="4572000" cy="2743200"/>
            <wp:effectExtent l="0" t="0" r="0" b="0"/>
            <wp:docPr id="4" name="Chart 4" descr="Were you comfortable with the screening process and the information provided? Chart data below. ">
              <a:extLst xmlns:a="http://schemas.openxmlformats.org/drawingml/2006/main">
                <a:ext uri="{FF2B5EF4-FFF2-40B4-BE49-F238E27FC236}">
                  <a16:creationId xmlns:a16="http://schemas.microsoft.com/office/drawing/2014/main" id="{F3C1EA70-78F7-4D30-82D4-CE8997620E5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tbl>
      <w:tblPr>
        <w:tblpPr w:leftFromText="180" w:rightFromText="180" w:vertAnchor="text" w:horzAnchor="margin" w:tblpXSpec="center" w:tblpY="191"/>
        <w:tblW w:w="5869" w:type="dxa"/>
        <w:tblLook w:val="04A0" w:firstRow="1" w:lastRow="0" w:firstColumn="1" w:lastColumn="0" w:noHBand="0" w:noVBand="1"/>
      </w:tblPr>
      <w:tblGrid>
        <w:gridCol w:w="4149"/>
        <w:gridCol w:w="1720"/>
      </w:tblGrid>
      <w:tr w:rsidR="00572AD1" w:rsidRPr="00572AD1" w14:paraId="1820EF7F" w14:textId="77777777" w:rsidTr="00A16BC1">
        <w:trPr>
          <w:trHeight w:val="300"/>
        </w:trPr>
        <w:tc>
          <w:tcPr>
            <w:tcW w:w="4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9CDFEE" w14:textId="1F9C0E19" w:rsidR="00572AD1" w:rsidRPr="00572AD1" w:rsidRDefault="00A16BC1" w:rsidP="00572A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Were you comfortable with the screening process and information provided?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4794B7" w14:textId="77777777" w:rsidR="00572AD1" w:rsidRPr="00572AD1" w:rsidRDefault="00572AD1" w:rsidP="00572A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72AD1">
              <w:rPr>
                <w:rFonts w:ascii="Calibri" w:eastAsia="Times New Roman" w:hAnsi="Calibri" w:cs="Calibri"/>
                <w:color w:val="000000"/>
              </w:rPr>
              <w:t># of Respondents</w:t>
            </w:r>
          </w:p>
        </w:tc>
      </w:tr>
      <w:tr w:rsidR="00572AD1" w:rsidRPr="00572AD1" w14:paraId="5BC0569C" w14:textId="77777777" w:rsidTr="00A16BC1">
        <w:trPr>
          <w:trHeight w:val="300"/>
        </w:trPr>
        <w:tc>
          <w:tcPr>
            <w:tcW w:w="4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90ABC2" w14:textId="77777777" w:rsidR="00572AD1" w:rsidRPr="00572AD1" w:rsidRDefault="00572AD1" w:rsidP="00572A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72AD1">
              <w:rPr>
                <w:rFonts w:ascii="Calibri" w:eastAsia="Times New Roman" w:hAnsi="Calibri" w:cs="Calibri"/>
                <w:color w:val="000000"/>
              </w:rPr>
              <w:t>Yes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1A1C66" w14:textId="77777777" w:rsidR="00572AD1" w:rsidRPr="00572AD1" w:rsidRDefault="00572AD1" w:rsidP="00572A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572AD1">
              <w:rPr>
                <w:rFonts w:ascii="Calibri" w:eastAsia="Times New Roman" w:hAnsi="Calibri" w:cs="Calibri"/>
                <w:color w:val="000000"/>
              </w:rPr>
              <w:t>241</w:t>
            </w:r>
          </w:p>
        </w:tc>
      </w:tr>
      <w:tr w:rsidR="00572AD1" w:rsidRPr="00572AD1" w14:paraId="7504F2F4" w14:textId="77777777" w:rsidTr="00A16BC1">
        <w:trPr>
          <w:trHeight w:val="300"/>
        </w:trPr>
        <w:tc>
          <w:tcPr>
            <w:tcW w:w="4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C78B8A" w14:textId="77777777" w:rsidR="00572AD1" w:rsidRPr="00572AD1" w:rsidRDefault="00572AD1" w:rsidP="00572A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72AD1">
              <w:rPr>
                <w:rFonts w:ascii="Calibri" w:eastAsia="Times New Roman" w:hAnsi="Calibri" w:cs="Calibri"/>
                <w:color w:val="000000"/>
              </w:rPr>
              <w:t>No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412A6B" w14:textId="77777777" w:rsidR="00572AD1" w:rsidRPr="00572AD1" w:rsidRDefault="00572AD1" w:rsidP="00572A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572AD1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</w:tr>
      <w:tr w:rsidR="00572AD1" w:rsidRPr="00572AD1" w14:paraId="600CDC42" w14:textId="77777777" w:rsidTr="00A16BC1">
        <w:trPr>
          <w:trHeight w:val="300"/>
        </w:trPr>
        <w:tc>
          <w:tcPr>
            <w:tcW w:w="4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E981A9" w14:textId="77777777" w:rsidR="00572AD1" w:rsidRPr="00572AD1" w:rsidRDefault="00572AD1" w:rsidP="00572A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72AD1">
              <w:rPr>
                <w:rFonts w:ascii="Calibri" w:eastAsia="Times New Roman" w:hAnsi="Calibri" w:cs="Calibri"/>
                <w:color w:val="000000"/>
              </w:rPr>
              <w:t>Not Sure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201685" w14:textId="77777777" w:rsidR="00572AD1" w:rsidRPr="00572AD1" w:rsidRDefault="00572AD1" w:rsidP="00572A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572AD1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</w:tr>
      <w:tr w:rsidR="00572AD1" w:rsidRPr="00572AD1" w14:paraId="0DB199FB" w14:textId="77777777" w:rsidTr="00A16BC1">
        <w:trPr>
          <w:trHeight w:val="300"/>
        </w:trPr>
        <w:tc>
          <w:tcPr>
            <w:tcW w:w="4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6AB833" w14:textId="77777777" w:rsidR="00572AD1" w:rsidRPr="00572AD1" w:rsidRDefault="00572AD1" w:rsidP="00572A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72AD1">
              <w:rPr>
                <w:rFonts w:ascii="Calibri" w:eastAsia="Times New Roman" w:hAnsi="Calibri" w:cs="Calibri"/>
                <w:color w:val="000000"/>
              </w:rPr>
              <w:t>Unanswered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296FC4" w14:textId="77777777" w:rsidR="00572AD1" w:rsidRPr="00572AD1" w:rsidRDefault="00572AD1" w:rsidP="00572A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572AD1">
              <w:rPr>
                <w:rFonts w:ascii="Calibri" w:eastAsia="Times New Roman" w:hAnsi="Calibri" w:cs="Calibri"/>
                <w:color w:val="000000"/>
              </w:rPr>
              <w:t>128</w:t>
            </w:r>
          </w:p>
        </w:tc>
      </w:tr>
    </w:tbl>
    <w:p w14:paraId="79CA73B7" w14:textId="3F5E9E4C" w:rsidR="00EE73AB" w:rsidRDefault="00EE73AB" w:rsidP="005054B9">
      <w:pPr>
        <w:spacing w:after="0" w:line="240" w:lineRule="auto"/>
        <w:jc w:val="center"/>
        <w:rPr>
          <w:b/>
          <w:bCs/>
          <w:sz w:val="24"/>
          <w:szCs w:val="24"/>
        </w:rPr>
      </w:pPr>
    </w:p>
    <w:p w14:paraId="5AB36BE5" w14:textId="6D2CCCA5" w:rsidR="00EE73AB" w:rsidRDefault="00EE73AB" w:rsidP="00572AD1">
      <w:pPr>
        <w:spacing w:after="0" w:line="240" w:lineRule="auto"/>
        <w:jc w:val="center"/>
        <w:rPr>
          <w:b/>
          <w:bCs/>
          <w:sz w:val="24"/>
          <w:szCs w:val="24"/>
        </w:rPr>
      </w:pPr>
    </w:p>
    <w:p w14:paraId="6AB3C9C8" w14:textId="70A2958B" w:rsidR="00043C9D" w:rsidRDefault="00043C9D" w:rsidP="00EE73AB">
      <w:pPr>
        <w:spacing w:after="0" w:line="240" w:lineRule="auto"/>
        <w:jc w:val="center"/>
        <w:rPr>
          <w:b/>
          <w:bCs/>
          <w:sz w:val="24"/>
          <w:szCs w:val="24"/>
        </w:rPr>
      </w:pPr>
    </w:p>
    <w:p w14:paraId="01494026" w14:textId="7CDC20C3" w:rsidR="00043C9D" w:rsidRDefault="00043C9D" w:rsidP="00EE73AB">
      <w:pPr>
        <w:spacing w:after="0" w:line="240" w:lineRule="auto"/>
        <w:jc w:val="center"/>
        <w:rPr>
          <w:b/>
          <w:bCs/>
          <w:sz w:val="24"/>
          <w:szCs w:val="24"/>
        </w:rPr>
      </w:pPr>
    </w:p>
    <w:p w14:paraId="23E1C4D0" w14:textId="6C1784D2" w:rsidR="00043C9D" w:rsidRDefault="00043C9D" w:rsidP="00EE73AB">
      <w:pPr>
        <w:spacing w:after="0" w:line="240" w:lineRule="auto"/>
        <w:jc w:val="center"/>
        <w:rPr>
          <w:b/>
          <w:bCs/>
          <w:sz w:val="24"/>
          <w:szCs w:val="24"/>
        </w:rPr>
      </w:pPr>
    </w:p>
    <w:p w14:paraId="413DA8BE" w14:textId="60521726" w:rsidR="00CC0F65" w:rsidRDefault="00CC0F65" w:rsidP="00EE73AB">
      <w:pPr>
        <w:spacing w:after="0" w:line="240" w:lineRule="auto"/>
        <w:jc w:val="center"/>
        <w:rPr>
          <w:b/>
          <w:bCs/>
          <w:sz w:val="24"/>
          <w:szCs w:val="24"/>
        </w:rPr>
      </w:pPr>
    </w:p>
    <w:p w14:paraId="53716AF1" w14:textId="41207D23" w:rsidR="00901D5F" w:rsidRDefault="00901D5F" w:rsidP="00D83FA6">
      <w:pPr>
        <w:spacing w:after="0" w:line="240" w:lineRule="auto"/>
        <w:rPr>
          <w:b/>
          <w:bCs/>
          <w:sz w:val="24"/>
          <w:szCs w:val="24"/>
        </w:rPr>
      </w:pPr>
    </w:p>
    <w:p w14:paraId="166D7C89" w14:textId="7FDA4284" w:rsidR="00901D5F" w:rsidRDefault="00901D5F" w:rsidP="00EE73AB">
      <w:pPr>
        <w:spacing w:after="0" w:line="240" w:lineRule="auto"/>
        <w:jc w:val="center"/>
        <w:rPr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067A1E2" wp14:editId="68004ACD">
            <wp:extent cx="4572000" cy="2743200"/>
            <wp:effectExtent l="0" t="0" r="0" b="0"/>
            <wp:docPr id="5" name="Chart 5" descr="Would you call the Aging and Disability Resource Center again if you had a need? Chart data below. ">
              <a:extLst xmlns:a="http://schemas.openxmlformats.org/drawingml/2006/main">
                <a:ext uri="{FF2B5EF4-FFF2-40B4-BE49-F238E27FC236}">
                  <a16:creationId xmlns:a16="http://schemas.microsoft.com/office/drawing/2014/main" id="{E0CFE724-C1E2-49AA-AC28-8136710EE16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tbl>
      <w:tblPr>
        <w:tblpPr w:leftFromText="180" w:rightFromText="180" w:vertAnchor="text" w:horzAnchor="margin" w:tblpXSpec="center" w:tblpY="189"/>
        <w:tblW w:w="5864" w:type="dxa"/>
        <w:tblLook w:val="04A0" w:firstRow="1" w:lastRow="0" w:firstColumn="1" w:lastColumn="0" w:noHBand="0" w:noVBand="1"/>
      </w:tblPr>
      <w:tblGrid>
        <w:gridCol w:w="4144"/>
        <w:gridCol w:w="1720"/>
      </w:tblGrid>
      <w:tr w:rsidR="00901D5F" w:rsidRPr="00901D5F" w14:paraId="2A042921" w14:textId="77777777" w:rsidTr="00A16BC1">
        <w:trPr>
          <w:trHeight w:val="300"/>
        </w:trPr>
        <w:tc>
          <w:tcPr>
            <w:tcW w:w="4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FBCC38" w14:textId="1B575546" w:rsidR="00901D5F" w:rsidRPr="00901D5F" w:rsidRDefault="00A16BC1" w:rsidP="00901D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16BC1">
              <w:rPr>
                <w:rFonts w:ascii="Calibri" w:eastAsia="Times New Roman" w:hAnsi="Calibri" w:cs="Calibri"/>
                <w:color w:val="000000"/>
              </w:rPr>
              <w:t>Would you call the Aging and Disability Resource Center again if you had a need?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D64AE6" w14:textId="77777777" w:rsidR="00901D5F" w:rsidRPr="00901D5F" w:rsidRDefault="00901D5F" w:rsidP="00901D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01D5F">
              <w:rPr>
                <w:rFonts w:ascii="Calibri" w:eastAsia="Times New Roman" w:hAnsi="Calibri" w:cs="Calibri"/>
                <w:color w:val="000000"/>
              </w:rPr>
              <w:t># of Respondents</w:t>
            </w:r>
          </w:p>
        </w:tc>
      </w:tr>
      <w:tr w:rsidR="00901D5F" w:rsidRPr="00901D5F" w14:paraId="44D138CB" w14:textId="77777777" w:rsidTr="00A16BC1">
        <w:trPr>
          <w:trHeight w:val="300"/>
        </w:trPr>
        <w:tc>
          <w:tcPr>
            <w:tcW w:w="41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AAAD14" w14:textId="77777777" w:rsidR="00901D5F" w:rsidRPr="00901D5F" w:rsidRDefault="00901D5F" w:rsidP="00901D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01D5F">
              <w:rPr>
                <w:rFonts w:ascii="Calibri" w:eastAsia="Times New Roman" w:hAnsi="Calibri" w:cs="Calibri"/>
                <w:color w:val="000000"/>
              </w:rPr>
              <w:t>Yes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BECD28" w14:textId="77777777" w:rsidR="00901D5F" w:rsidRPr="00901D5F" w:rsidRDefault="00901D5F" w:rsidP="00901D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01D5F">
              <w:rPr>
                <w:rFonts w:ascii="Calibri" w:eastAsia="Times New Roman" w:hAnsi="Calibri" w:cs="Calibri"/>
                <w:color w:val="000000"/>
              </w:rPr>
              <w:t>235</w:t>
            </w:r>
          </w:p>
        </w:tc>
      </w:tr>
      <w:tr w:rsidR="00901D5F" w:rsidRPr="00901D5F" w14:paraId="015C47F4" w14:textId="77777777" w:rsidTr="00A16BC1">
        <w:trPr>
          <w:trHeight w:val="300"/>
        </w:trPr>
        <w:tc>
          <w:tcPr>
            <w:tcW w:w="41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7CA59B" w14:textId="77777777" w:rsidR="00901D5F" w:rsidRPr="00901D5F" w:rsidRDefault="00901D5F" w:rsidP="00901D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01D5F">
              <w:rPr>
                <w:rFonts w:ascii="Calibri" w:eastAsia="Times New Roman" w:hAnsi="Calibri" w:cs="Calibri"/>
                <w:color w:val="000000"/>
              </w:rPr>
              <w:t>No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E9E754" w14:textId="77777777" w:rsidR="00901D5F" w:rsidRPr="00901D5F" w:rsidRDefault="00901D5F" w:rsidP="00901D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01D5F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</w:tr>
      <w:tr w:rsidR="00901D5F" w:rsidRPr="00901D5F" w14:paraId="3E260353" w14:textId="77777777" w:rsidTr="00A16BC1">
        <w:trPr>
          <w:trHeight w:val="300"/>
        </w:trPr>
        <w:tc>
          <w:tcPr>
            <w:tcW w:w="41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41053A" w14:textId="77777777" w:rsidR="00901D5F" w:rsidRPr="00901D5F" w:rsidRDefault="00901D5F" w:rsidP="00901D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01D5F">
              <w:rPr>
                <w:rFonts w:ascii="Calibri" w:eastAsia="Times New Roman" w:hAnsi="Calibri" w:cs="Calibri"/>
                <w:color w:val="000000"/>
              </w:rPr>
              <w:t>Not Sure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7254A4" w14:textId="77777777" w:rsidR="00901D5F" w:rsidRPr="00901D5F" w:rsidRDefault="00901D5F" w:rsidP="00901D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01D5F">
              <w:rPr>
                <w:rFonts w:ascii="Calibri" w:eastAsia="Times New Roman" w:hAnsi="Calibri" w:cs="Calibri"/>
                <w:color w:val="000000"/>
              </w:rPr>
              <w:t>9</w:t>
            </w:r>
          </w:p>
        </w:tc>
      </w:tr>
      <w:tr w:rsidR="00901D5F" w:rsidRPr="00901D5F" w14:paraId="21833EEF" w14:textId="77777777" w:rsidTr="00A16BC1">
        <w:trPr>
          <w:trHeight w:val="300"/>
        </w:trPr>
        <w:tc>
          <w:tcPr>
            <w:tcW w:w="41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5A68C8" w14:textId="77777777" w:rsidR="00901D5F" w:rsidRPr="00901D5F" w:rsidRDefault="00901D5F" w:rsidP="00901D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01D5F">
              <w:rPr>
                <w:rFonts w:ascii="Calibri" w:eastAsia="Times New Roman" w:hAnsi="Calibri" w:cs="Calibri"/>
                <w:color w:val="000000"/>
              </w:rPr>
              <w:t>Unanswered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72B47F" w14:textId="77777777" w:rsidR="00901D5F" w:rsidRPr="00901D5F" w:rsidRDefault="00901D5F" w:rsidP="00901D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01D5F">
              <w:rPr>
                <w:rFonts w:ascii="Calibri" w:eastAsia="Times New Roman" w:hAnsi="Calibri" w:cs="Calibri"/>
                <w:color w:val="000000"/>
              </w:rPr>
              <w:t>129</w:t>
            </w:r>
          </w:p>
        </w:tc>
      </w:tr>
    </w:tbl>
    <w:p w14:paraId="7336BA49" w14:textId="0E0D9DE9" w:rsidR="00901D5F" w:rsidRDefault="00901D5F" w:rsidP="00EE73AB">
      <w:pPr>
        <w:spacing w:after="0" w:line="240" w:lineRule="auto"/>
        <w:jc w:val="center"/>
        <w:rPr>
          <w:b/>
          <w:bCs/>
          <w:sz w:val="24"/>
          <w:szCs w:val="24"/>
        </w:rPr>
      </w:pPr>
    </w:p>
    <w:p w14:paraId="3B6FA1CD" w14:textId="449F0B1E" w:rsidR="00901D5F" w:rsidRDefault="00901D5F" w:rsidP="00EE73AB">
      <w:pPr>
        <w:spacing w:after="0" w:line="240" w:lineRule="auto"/>
        <w:jc w:val="center"/>
        <w:rPr>
          <w:b/>
          <w:bCs/>
          <w:sz w:val="24"/>
          <w:szCs w:val="24"/>
        </w:rPr>
      </w:pPr>
    </w:p>
    <w:p w14:paraId="247A48FB" w14:textId="024E78D0" w:rsidR="00901D5F" w:rsidRDefault="00901D5F" w:rsidP="00EE73AB">
      <w:pPr>
        <w:spacing w:after="0" w:line="240" w:lineRule="auto"/>
        <w:jc w:val="center"/>
        <w:rPr>
          <w:b/>
          <w:bCs/>
          <w:sz w:val="24"/>
          <w:szCs w:val="24"/>
        </w:rPr>
      </w:pPr>
    </w:p>
    <w:p w14:paraId="177D7CCF" w14:textId="4429E259" w:rsidR="00901D5F" w:rsidRDefault="00901D5F" w:rsidP="00EE73AB">
      <w:pPr>
        <w:spacing w:after="0" w:line="240" w:lineRule="auto"/>
        <w:jc w:val="center"/>
        <w:rPr>
          <w:b/>
          <w:bCs/>
          <w:sz w:val="24"/>
          <w:szCs w:val="24"/>
        </w:rPr>
      </w:pPr>
    </w:p>
    <w:p w14:paraId="15DD5650" w14:textId="6744F6B4" w:rsidR="00901D5F" w:rsidRDefault="00901D5F" w:rsidP="00EE73AB">
      <w:pPr>
        <w:spacing w:after="0" w:line="240" w:lineRule="auto"/>
        <w:jc w:val="center"/>
        <w:rPr>
          <w:b/>
          <w:bCs/>
          <w:sz w:val="24"/>
          <w:szCs w:val="24"/>
        </w:rPr>
      </w:pPr>
    </w:p>
    <w:p w14:paraId="5BB947B5" w14:textId="6E00CF4E" w:rsidR="00901D5F" w:rsidRDefault="00901D5F" w:rsidP="00EE73AB">
      <w:pPr>
        <w:spacing w:after="0" w:line="240" w:lineRule="auto"/>
        <w:jc w:val="center"/>
        <w:rPr>
          <w:b/>
          <w:bCs/>
          <w:sz w:val="24"/>
          <w:szCs w:val="24"/>
        </w:rPr>
      </w:pPr>
    </w:p>
    <w:p w14:paraId="3015D5BF" w14:textId="431225A6" w:rsidR="00CC0F65" w:rsidRDefault="00CC0F65" w:rsidP="00D83FA6">
      <w:pPr>
        <w:spacing w:after="0" w:line="240" w:lineRule="auto"/>
        <w:rPr>
          <w:b/>
          <w:bCs/>
          <w:sz w:val="24"/>
          <w:szCs w:val="24"/>
        </w:rPr>
      </w:pPr>
    </w:p>
    <w:p w14:paraId="16FA0DEF" w14:textId="1078CAC0" w:rsidR="00066928" w:rsidRDefault="00D83FA6" w:rsidP="00EE73AB">
      <w:pPr>
        <w:spacing w:after="0" w:line="240" w:lineRule="auto"/>
        <w:jc w:val="center"/>
        <w:rPr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0506E8A4" wp14:editId="2AD22B6C">
            <wp:extent cx="4572000" cy="2743200"/>
            <wp:effectExtent l="0" t="0" r="0" b="0"/>
            <wp:docPr id="6" name="Chart 6" descr="Do you think you will recommend the ADRC to someone else? Chart data below. ">
              <a:extLst xmlns:a="http://schemas.openxmlformats.org/drawingml/2006/main">
                <a:ext uri="{FF2B5EF4-FFF2-40B4-BE49-F238E27FC236}">
                  <a16:creationId xmlns:a16="http://schemas.microsoft.com/office/drawing/2014/main" id="{2897CB0A-686D-4358-AA36-EF2B298AA03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tbl>
      <w:tblPr>
        <w:tblW w:w="5221" w:type="dxa"/>
        <w:jc w:val="center"/>
        <w:tblLook w:val="04A0" w:firstRow="1" w:lastRow="0" w:firstColumn="1" w:lastColumn="0" w:noHBand="0" w:noVBand="1"/>
      </w:tblPr>
      <w:tblGrid>
        <w:gridCol w:w="3501"/>
        <w:gridCol w:w="1720"/>
      </w:tblGrid>
      <w:tr w:rsidR="00D83FA6" w:rsidRPr="00D83FA6" w14:paraId="698FBB04" w14:textId="77777777" w:rsidTr="00A16BC1">
        <w:trPr>
          <w:trHeight w:val="300"/>
          <w:jc w:val="center"/>
        </w:trPr>
        <w:tc>
          <w:tcPr>
            <w:tcW w:w="3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A81FFD" w14:textId="3C8602ED" w:rsidR="00D83FA6" w:rsidRPr="00D83FA6" w:rsidRDefault="00A16BC1" w:rsidP="00D83F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Do you think you will recommend the ADRC to someone else?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DFFA3C" w14:textId="77777777" w:rsidR="00D83FA6" w:rsidRPr="00D83FA6" w:rsidRDefault="00D83FA6" w:rsidP="00D83F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83FA6">
              <w:rPr>
                <w:rFonts w:ascii="Calibri" w:eastAsia="Times New Roman" w:hAnsi="Calibri" w:cs="Calibri"/>
                <w:color w:val="000000"/>
              </w:rPr>
              <w:t># of Respondents</w:t>
            </w:r>
          </w:p>
        </w:tc>
      </w:tr>
      <w:tr w:rsidR="00D83FA6" w:rsidRPr="00D83FA6" w14:paraId="150492D4" w14:textId="77777777" w:rsidTr="00A16BC1">
        <w:trPr>
          <w:trHeight w:val="300"/>
          <w:jc w:val="center"/>
        </w:trPr>
        <w:tc>
          <w:tcPr>
            <w:tcW w:w="35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0685E2" w14:textId="77777777" w:rsidR="00D83FA6" w:rsidRPr="00D83FA6" w:rsidRDefault="00D83FA6" w:rsidP="00D83F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83FA6">
              <w:rPr>
                <w:rFonts w:ascii="Calibri" w:eastAsia="Times New Roman" w:hAnsi="Calibri" w:cs="Calibri"/>
                <w:color w:val="000000"/>
              </w:rPr>
              <w:t>Yes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4B0B7C" w14:textId="77777777" w:rsidR="00D83FA6" w:rsidRPr="00D83FA6" w:rsidRDefault="00D83FA6" w:rsidP="00D83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83FA6">
              <w:rPr>
                <w:rFonts w:ascii="Calibri" w:eastAsia="Times New Roman" w:hAnsi="Calibri" w:cs="Calibri"/>
                <w:color w:val="000000"/>
              </w:rPr>
              <w:t>237</w:t>
            </w:r>
          </w:p>
        </w:tc>
      </w:tr>
      <w:tr w:rsidR="00D83FA6" w:rsidRPr="00D83FA6" w14:paraId="452C2D26" w14:textId="77777777" w:rsidTr="00A16BC1">
        <w:trPr>
          <w:trHeight w:val="300"/>
          <w:jc w:val="center"/>
        </w:trPr>
        <w:tc>
          <w:tcPr>
            <w:tcW w:w="35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818F60" w14:textId="77777777" w:rsidR="00D83FA6" w:rsidRPr="00D83FA6" w:rsidRDefault="00D83FA6" w:rsidP="00D83F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83FA6">
              <w:rPr>
                <w:rFonts w:ascii="Calibri" w:eastAsia="Times New Roman" w:hAnsi="Calibri" w:cs="Calibri"/>
                <w:color w:val="000000"/>
              </w:rPr>
              <w:t>No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665733" w14:textId="77777777" w:rsidR="00D83FA6" w:rsidRPr="00D83FA6" w:rsidRDefault="00D83FA6" w:rsidP="00D83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83FA6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</w:tr>
      <w:tr w:rsidR="00D83FA6" w:rsidRPr="00D83FA6" w14:paraId="5B07DFF7" w14:textId="77777777" w:rsidTr="00A16BC1">
        <w:trPr>
          <w:trHeight w:val="300"/>
          <w:jc w:val="center"/>
        </w:trPr>
        <w:tc>
          <w:tcPr>
            <w:tcW w:w="35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CCDAAE" w14:textId="77777777" w:rsidR="00D83FA6" w:rsidRPr="00D83FA6" w:rsidRDefault="00D83FA6" w:rsidP="00D83F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83FA6">
              <w:rPr>
                <w:rFonts w:ascii="Calibri" w:eastAsia="Times New Roman" w:hAnsi="Calibri" w:cs="Calibri"/>
                <w:color w:val="000000"/>
              </w:rPr>
              <w:t>Not Sure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EE10D1" w14:textId="77777777" w:rsidR="00D83FA6" w:rsidRPr="00D83FA6" w:rsidRDefault="00D83FA6" w:rsidP="00D83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83FA6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</w:tr>
      <w:tr w:rsidR="00D83FA6" w:rsidRPr="00D83FA6" w14:paraId="44FA0B34" w14:textId="77777777" w:rsidTr="00A16BC1">
        <w:trPr>
          <w:trHeight w:val="300"/>
          <w:jc w:val="center"/>
        </w:trPr>
        <w:tc>
          <w:tcPr>
            <w:tcW w:w="35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27EFDB" w14:textId="77777777" w:rsidR="00D83FA6" w:rsidRPr="00D83FA6" w:rsidRDefault="00D83FA6" w:rsidP="00D83F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83FA6">
              <w:rPr>
                <w:rFonts w:ascii="Calibri" w:eastAsia="Times New Roman" w:hAnsi="Calibri" w:cs="Calibri"/>
                <w:color w:val="000000"/>
              </w:rPr>
              <w:t>Unanswered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297855" w14:textId="77777777" w:rsidR="00D83FA6" w:rsidRPr="00D83FA6" w:rsidRDefault="00D83FA6" w:rsidP="00D83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83FA6">
              <w:rPr>
                <w:rFonts w:ascii="Calibri" w:eastAsia="Times New Roman" w:hAnsi="Calibri" w:cs="Calibri"/>
                <w:color w:val="000000"/>
              </w:rPr>
              <w:t>129</w:t>
            </w:r>
          </w:p>
        </w:tc>
      </w:tr>
    </w:tbl>
    <w:p w14:paraId="0C56B572" w14:textId="77777777" w:rsidR="00066928" w:rsidRPr="00305176" w:rsidRDefault="00066928" w:rsidP="00D83FA6">
      <w:pPr>
        <w:spacing w:after="0" w:line="240" w:lineRule="auto"/>
        <w:rPr>
          <w:b/>
          <w:bCs/>
          <w:sz w:val="24"/>
          <w:szCs w:val="24"/>
        </w:rPr>
      </w:pPr>
    </w:p>
    <w:sectPr w:rsidR="00066928" w:rsidRPr="00305176" w:rsidSect="00A16BC1">
      <w:pgSz w:w="12240" w:h="15840"/>
      <w:pgMar w:top="117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870EA"/>
    <w:rsid w:val="00043C9D"/>
    <w:rsid w:val="00066928"/>
    <w:rsid w:val="001040C0"/>
    <w:rsid w:val="00106149"/>
    <w:rsid w:val="001E2FA4"/>
    <w:rsid w:val="00246840"/>
    <w:rsid w:val="00305176"/>
    <w:rsid w:val="00307AC3"/>
    <w:rsid w:val="003E1215"/>
    <w:rsid w:val="004870EA"/>
    <w:rsid w:val="005054B9"/>
    <w:rsid w:val="0052513D"/>
    <w:rsid w:val="00572AD1"/>
    <w:rsid w:val="005A50F4"/>
    <w:rsid w:val="006A15ED"/>
    <w:rsid w:val="0074160B"/>
    <w:rsid w:val="00764472"/>
    <w:rsid w:val="00901D5F"/>
    <w:rsid w:val="009062C6"/>
    <w:rsid w:val="00957232"/>
    <w:rsid w:val="00A16BC1"/>
    <w:rsid w:val="00A519E0"/>
    <w:rsid w:val="00A62CAF"/>
    <w:rsid w:val="00CC0F65"/>
    <w:rsid w:val="00CE412C"/>
    <w:rsid w:val="00D83FA6"/>
    <w:rsid w:val="00EE73AB"/>
    <w:rsid w:val="00EF53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EC949D"/>
  <w15:chartTrackingRefBased/>
  <w15:docId w15:val="{4B5817F5-6F60-4920-B00F-46C5957690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296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56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93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0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37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51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61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98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02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72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79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14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95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1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24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5.xml"/><Relationship Id="rId3" Type="http://schemas.openxmlformats.org/officeDocument/2006/relationships/webSettings" Target="webSettings.xml"/><Relationship Id="rId7" Type="http://schemas.openxmlformats.org/officeDocument/2006/relationships/chart" Target="charts/chart4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chart" Target="charts/chart3.xml"/><Relationship Id="rId11" Type="http://schemas.openxmlformats.org/officeDocument/2006/relationships/theme" Target="theme/theme1.xml"/><Relationship Id="rId5" Type="http://schemas.openxmlformats.org/officeDocument/2006/relationships/chart" Target="charts/chart2.xml"/><Relationship Id="rId10" Type="http://schemas.openxmlformats.org/officeDocument/2006/relationships/fontTable" Target="fontTable.xml"/><Relationship Id="rId4" Type="http://schemas.openxmlformats.org/officeDocument/2006/relationships/chart" Target="charts/chart1.xml"/><Relationship Id="rId9" Type="http://schemas.openxmlformats.org/officeDocument/2006/relationships/chart" Target="charts/chart6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5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Language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32BD-41FE-93A8-7DD68AD61359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32BD-41FE-93A8-7DD68AD61359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32BD-41FE-93A8-7DD68AD61359}"/>
              </c:ext>
            </c:extLst>
          </c:dPt>
          <c:cat>
            <c:strRef>
              <c:f>'PSA 5 Data only'!$I$381:$I$383</c:f>
              <c:strCache>
                <c:ptCount val="3"/>
                <c:pt idx="0">
                  <c:v>English</c:v>
                </c:pt>
                <c:pt idx="1">
                  <c:v>Spanish</c:v>
                </c:pt>
                <c:pt idx="2">
                  <c:v>Blank</c:v>
                </c:pt>
              </c:strCache>
            </c:strRef>
          </c:cat>
          <c:val>
            <c:numRef>
              <c:f>'PSA 5 Data only'!$J$381:$J$383</c:f>
              <c:numCache>
                <c:formatCode>General</c:formatCode>
                <c:ptCount val="3"/>
                <c:pt idx="0">
                  <c:v>248</c:v>
                </c:pt>
                <c:pt idx="1">
                  <c:v>4</c:v>
                </c:pt>
                <c:pt idx="2">
                  <c:v>122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32BD-41FE-93A8-7DD68AD6135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Q1:  Was the Specialist</a:t>
            </a:r>
            <a:r>
              <a:rPr lang="en-US" baseline="0"/>
              <a:t> you spoke with friendly and courteous?</a:t>
            </a:r>
            <a:endParaRPr lang="en-U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'PSA 5 Data only'!$I$386:$I$389</c:f>
              <c:strCache>
                <c:ptCount val="4"/>
                <c:pt idx="0">
                  <c:v>Yes</c:v>
                </c:pt>
                <c:pt idx="1">
                  <c:v>No</c:v>
                </c:pt>
                <c:pt idx="2">
                  <c:v>Not Sure</c:v>
                </c:pt>
                <c:pt idx="3">
                  <c:v>Unanswered</c:v>
                </c:pt>
              </c:strCache>
            </c:strRef>
          </c:cat>
          <c:val>
            <c:numRef>
              <c:f>'PSA 5 Data only'!$J$386:$J$389</c:f>
              <c:numCache>
                <c:formatCode>General</c:formatCode>
                <c:ptCount val="4"/>
                <c:pt idx="0">
                  <c:v>242</c:v>
                </c:pt>
                <c:pt idx="1">
                  <c:v>1</c:v>
                </c:pt>
                <c:pt idx="2">
                  <c:v>4</c:v>
                </c:pt>
                <c:pt idx="3">
                  <c:v>127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CE4-4379-9637-F9FA66438F2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517737480"/>
        <c:axId val="517737808"/>
      </c:barChart>
      <c:catAx>
        <c:axId val="5177374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17737808"/>
        <c:crosses val="autoZero"/>
        <c:auto val="1"/>
        <c:lblAlgn val="ctr"/>
        <c:lblOffset val="100"/>
        <c:noMultiLvlLbl val="0"/>
      </c:catAx>
      <c:valAx>
        <c:axId val="51773780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1773748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Q2:  Did the Specialist listen and respond to your questions?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'PSA 5 Data only'!$I$391:$I$394</c:f>
              <c:strCache>
                <c:ptCount val="4"/>
                <c:pt idx="0">
                  <c:v>Yes</c:v>
                </c:pt>
                <c:pt idx="1">
                  <c:v>No</c:v>
                </c:pt>
                <c:pt idx="2">
                  <c:v>Not Sure</c:v>
                </c:pt>
                <c:pt idx="3">
                  <c:v>Unanswered</c:v>
                </c:pt>
              </c:strCache>
            </c:strRef>
          </c:cat>
          <c:val>
            <c:numRef>
              <c:f>'PSA 5 Data only'!$J$391:$J$394</c:f>
              <c:numCache>
                <c:formatCode>General</c:formatCode>
                <c:ptCount val="4"/>
                <c:pt idx="0">
                  <c:v>244</c:v>
                </c:pt>
                <c:pt idx="1">
                  <c:v>0</c:v>
                </c:pt>
                <c:pt idx="2">
                  <c:v>3</c:v>
                </c:pt>
                <c:pt idx="3">
                  <c:v>127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88A-4705-B514-B917ECE5674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517719112"/>
        <c:axId val="517719440"/>
      </c:barChart>
      <c:catAx>
        <c:axId val="5177191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17719440"/>
        <c:crosses val="autoZero"/>
        <c:auto val="1"/>
        <c:lblAlgn val="ctr"/>
        <c:lblOffset val="100"/>
        <c:noMultiLvlLbl val="0"/>
      </c:catAx>
      <c:valAx>
        <c:axId val="51771944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1771911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Q3:</a:t>
            </a:r>
            <a:r>
              <a:rPr lang="en-US" baseline="0"/>
              <a:t>  Were you comfortable with the screening process and the information provided?</a:t>
            </a:r>
            <a:endParaRPr lang="en-U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'PSA 5 Data only'!$I$396:$I$399</c:f>
              <c:strCache>
                <c:ptCount val="4"/>
                <c:pt idx="0">
                  <c:v>Yes</c:v>
                </c:pt>
                <c:pt idx="1">
                  <c:v>No</c:v>
                </c:pt>
                <c:pt idx="2">
                  <c:v>Not Sure</c:v>
                </c:pt>
                <c:pt idx="3">
                  <c:v>Unanswered</c:v>
                </c:pt>
              </c:strCache>
            </c:strRef>
          </c:cat>
          <c:val>
            <c:numRef>
              <c:f>'PSA 5 Data only'!$J$396:$J$399</c:f>
              <c:numCache>
                <c:formatCode>General</c:formatCode>
                <c:ptCount val="4"/>
                <c:pt idx="0">
                  <c:v>241</c:v>
                </c:pt>
                <c:pt idx="1">
                  <c:v>1</c:v>
                </c:pt>
                <c:pt idx="2">
                  <c:v>4</c:v>
                </c:pt>
                <c:pt idx="3">
                  <c:v>128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E1F-46AB-A74F-923E779F615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517716816"/>
        <c:axId val="517731248"/>
      </c:barChart>
      <c:catAx>
        <c:axId val="5177168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17731248"/>
        <c:crosses val="autoZero"/>
        <c:auto val="1"/>
        <c:lblAlgn val="ctr"/>
        <c:lblOffset val="100"/>
        <c:noMultiLvlLbl val="0"/>
      </c:catAx>
      <c:valAx>
        <c:axId val="51773124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1771681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Q4:</a:t>
            </a:r>
            <a:r>
              <a:rPr lang="en-US" baseline="0"/>
              <a:t>  Would you call the Aging and Disability Resource Center again if you had a need?</a:t>
            </a:r>
            <a:endParaRPr lang="en-U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'PSA 5 Data only'!$I$401:$I$404</c:f>
              <c:strCache>
                <c:ptCount val="4"/>
                <c:pt idx="0">
                  <c:v>Yes</c:v>
                </c:pt>
                <c:pt idx="1">
                  <c:v>No</c:v>
                </c:pt>
                <c:pt idx="2">
                  <c:v>Not Sure</c:v>
                </c:pt>
                <c:pt idx="3">
                  <c:v>Unanswered</c:v>
                </c:pt>
              </c:strCache>
            </c:strRef>
          </c:cat>
          <c:val>
            <c:numRef>
              <c:f>'PSA 5 Data only'!$J$401:$J$404</c:f>
              <c:numCache>
                <c:formatCode>General</c:formatCode>
                <c:ptCount val="4"/>
                <c:pt idx="0">
                  <c:v>235</c:v>
                </c:pt>
                <c:pt idx="1">
                  <c:v>1</c:v>
                </c:pt>
                <c:pt idx="2">
                  <c:v>9</c:v>
                </c:pt>
                <c:pt idx="3">
                  <c:v>129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B6F-4164-9D71-78D6266B36B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517701400"/>
        <c:axId val="517707304"/>
      </c:barChart>
      <c:catAx>
        <c:axId val="5177014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17707304"/>
        <c:crosses val="autoZero"/>
        <c:auto val="1"/>
        <c:lblAlgn val="ctr"/>
        <c:lblOffset val="100"/>
        <c:noMultiLvlLbl val="0"/>
      </c:catAx>
      <c:valAx>
        <c:axId val="51770730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1770140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Q5:</a:t>
            </a:r>
            <a:r>
              <a:rPr lang="en-US" baseline="0"/>
              <a:t>  Do you think you will recommend the ADRC to someone else?</a:t>
            </a:r>
            <a:endParaRPr lang="en-U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'PSA 5 Data only'!$I$406:$I$409</c:f>
              <c:strCache>
                <c:ptCount val="4"/>
                <c:pt idx="0">
                  <c:v>Yes</c:v>
                </c:pt>
                <c:pt idx="1">
                  <c:v>No</c:v>
                </c:pt>
                <c:pt idx="2">
                  <c:v>Not Sure</c:v>
                </c:pt>
                <c:pt idx="3">
                  <c:v>Unanswered</c:v>
                </c:pt>
              </c:strCache>
            </c:strRef>
          </c:cat>
          <c:val>
            <c:numRef>
              <c:f>'PSA 5 Data only'!$J$406:$J$409</c:f>
              <c:numCache>
                <c:formatCode>General</c:formatCode>
                <c:ptCount val="4"/>
                <c:pt idx="0">
                  <c:v>237</c:v>
                </c:pt>
                <c:pt idx="1">
                  <c:v>4</c:v>
                </c:pt>
                <c:pt idx="2">
                  <c:v>4</c:v>
                </c:pt>
                <c:pt idx="3">
                  <c:v>129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CB4-4F8F-AFAE-7D228827FF1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513808632"/>
        <c:axId val="513823064"/>
      </c:barChart>
      <c:catAx>
        <c:axId val="5138086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13823064"/>
        <c:crosses val="autoZero"/>
        <c:auto val="1"/>
        <c:lblAlgn val="ctr"/>
        <c:lblOffset val="100"/>
        <c:noMultiLvlLbl val="0"/>
      </c:catAx>
      <c:valAx>
        <c:axId val="51382306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1380863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115</Words>
  <Characters>661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Tawnya Martino</dc:creator>
  <cp:keywords/>
  <dc:description/>
  <cp:lastModifiedBy>Basic User</cp:lastModifiedBy>
  <cp:revision>2</cp:revision>
  <dcterms:created xsi:type="dcterms:W3CDTF">2020-05-11T15:04:00Z</dcterms:created>
  <dcterms:modified xsi:type="dcterms:W3CDTF">2020-05-11T15:04:00Z</dcterms:modified>
</cp:coreProperties>
</file>